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Emergency Procedure Plan for</w:t>
      </w:r>
    </w:p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40"/>
          <w:szCs w:val="40"/>
        </w:rPr>
      </w:pPr>
      <w:r>
        <w:rPr>
          <w:rFonts w:ascii="Arial" w:eastAsia="Arial" w:hAnsi="Arial" w:cs="Arial"/>
          <w:i/>
          <w:color w:val="000000"/>
          <w:sz w:val="40"/>
          <w:szCs w:val="40"/>
        </w:rPr>
        <w:t>Interfraternity Council at Ohio Northern University</w:t>
      </w:r>
    </w:p>
    <w:p w:rsidR="00D7327C" w:rsidRDefault="00D73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STEP 1</w:t>
      </w:r>
      <w:r>
        <w:rPr>
          <w:rFonts w:ascii="Arial" w:eastAsia="Arial" w:hAnsi="Arial" w:cs="Arial"/>
          <w:color w:val="000000"/>
        </w:rPr>
        <w:t>: Member(s) involved will inform the President or any Vice President (if President is not available for the situation immediately). Below is the chain of command for who is in charge:</w:t>
      </w:r>
    </w:p>
    <w:p w:rsidR="00D7327C" w:rsidRDefault="00D73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President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DJ Schroeder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Phone: </w:t>
      </w:r>
      <w:r>
        <w:rPr>
          <w:rFonts w:ascii="Arial" w:eastAsia="Arial" w:hAnsi="Arial" w:cs="Arial"/>
        </w:rPr>
        <w:t>(513)-373-3093</w:t>
      </w:r>
    </w:p>
    <w:p w:rsidR="00D7327C" w:rsidRDefault="00D73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VP </w:t>
      </w:r>
      <w:r>
        <w:rPr>
          <w:rFonts w:ascii="Arial" w:eastAsia="Arial" w:hAnsi="Arial" w:cs="Arial"/>
          <w:b/>
        </w:rPr>
        <w:t>Administration</w:t>
      </w:r>
      <w:r>
        <w:rPr>
          <w:rFonts w:ascii="Arial" w:eastAsia="Arial" w:hAnsi="Arial" w:cs="Arial"/>
          <w:b/>
          <w:color w:val="000000"/>
        </w:rPr>
        <w:t xml:space="preserve"> and Public Relations: </w:t>
      </w:r>
      <w:r>
        <w:rPr>
          <w:rFonts w:ascii="Arial" w:eastAsia="Arial" w:hAnsi="Arial" w:cs="Arial"/>
          <w:color w:val="000000"/>
        </w:rPr>
        <w:t>Ryan Kelley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Phone: </w:t>
      </w:r>
      <w:r>
        <w:rPr>
          <w:rFonts w:ascii="Arial" w:eastAsia="Arial" w:hAnsi="Arial" w:cs="Arial"/>
          <w:color w:val="000000"/>
        </w:rPr>
        <w:t>(216)-905-9394</w:t>
      </w:r>
    </w:p>
    <w:p w:rsidR="00D7327C" w:rsidRDefault="00D73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VP Leadership Development: </w:t>
      </w:r>
      <w:r>
        <w:rPr>
          <w:rFonts w:ascii="Arial" w:eastAsia="Arial" w:hAnsi="Arial" w:cs="Arial"/>
        </w:rPr>
        <w:t>Andrew Ickes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Phone: </w:t>
      </w:r>
      <w:r>
        <w:rPr>
          <w:rFonts w:ascii="Arial" w:eastAsia="Arial" w:hAnsi="Arial" w:cs="Arial"/>
        </w:rPr>
        <w:t xml:space="preserve">(419)-606-2748 </w:t>
      </w:r>
    </w:p>
    <w:p w:rsidR="00D7327C" w:rsidRDefault="00D73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VP </w:t>
      </w:r>
      <w:r>
        <w:rPr>
          <w:rFonts w:ascii="Arial" w:eastAsia="Arial" w:hAnsi="Arial" w:cs="Arial"/>
          <w:b/>
        </w:rPr>
        <w:t>Recruitment</w:t>
      </w:r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 xml:space="preserve">Preston </w:t>
      </w:r>
      <w:proofErr w:type="spellStart"/>
      <w:r>
        <w:rPr>
          <w:rFonts w:ascii="Arial" w:eastAsia="Arial" w:hAnsi="Arial" w:cs="Arial"/>
          <w:color w:val="000000"/>
        </w:rPr>
        <w:t>Johanns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Phone:</w:t>
      </w:r>
      <w:r>
        <w:rPr>
          <w:rFonts w:ascii="Arial" w:eastAsia="Arial" w:hAnsi="Arial" w:cs="Arial"/>
          <w:color w:val="000000"/>
        </w:rPr>
        <w:t xml:space="preserve"> (419)-796-8016</w:t>
      </w:r>
    </w:p>
    <w:p w:rsidR="00D7327C" w:rsidRDefault="00D73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VP </w:t>
      </w:r>
      <w:r>
        <w:rPr>
          <w:rFonts w:ascii="Arial" w:eastAsia="Arial" w:hAnsi="Arial" w:cs="Arial"/>
          <w:b/>
        </w:rPr>
        <w:t>Finance</w:t>
      </w:r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</w:rPr>
        <w:t>Jonathan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Brazell</w:t>
      </w:r>
      <w:proofErr w:type="spellEnd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Phone:</w:t>
      </w:r>
      <w:r>
        <w:rPr>
          <w:rFonts w:ascii="Arial" w:eastAsia="Arial" w:hAnsi="Arial" w:cs="Arial"/>
          <w:color w:val="000000"/>
        </w:rPr>
        <w:t xml:space="preserve"> (740)-341-4776</w:t>
      </w:r>
    </w:p>
    <w:p w:rsidR="00D7327C" w:rsidRDefault="00D73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VP </w:t>
      </w:r>
      <w:r>
        <w:rPr>
          <w:rFonts w:ascii="Arial" w:eastAsia="Arial" w:hAnsi="Arial" w:cs="Arial"/>
          <w:b/>
        </w:rPr>
        <w:t>Risk Managem</w:t>
      </w:r>
      <w:r>
        <w:rPr>
          <w:rFonts w:ascii="Arial" w:eastAsia="Arial" w:hAnsi="Arial" w:cs="Arial"/>
          <w:b/>
        </w:rPr>
        <w:t>ent</w:t>
      </w:r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>Sean Dagg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Phone: </w:t>
      </w:r>
      <w:r>
        <w:rPr>
          <w:rFonts w:ascii="Arial" w:eastAsia="Arial" w:hAnsi="Arial" w:cs="Arial"/>
          <w:color w:val="000000"/>
        </w:rPr>
        <w:t>(440)-479-8311</w:t>
      </w:r>
    </w:p>
    <w:p w:rsidR="00D7327C" w:rsidRDefault="00D73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0" w:name="_u96srjqehtca" w:colFirst="0" w:colLast="0"/>
      <w:bookmarkEnd w:id="0"/>
      <w:r>
        <w:rPr>
          <w:rFonts w:ascii="Arial" w:eastAsia="Arial" w:hAnsi="Arial" w:cs="Arial"/>
          <w:b/>
        </w:rPr>
        <w:t xml:space="preserve">VP of Campus and </w:t>
      </w:r>
      <w:proofErr w:type="spellStart"/>
      <w:r>
        <w:rPr>
          <w:rFonts w:ascii="Arial" w:eastAsia="Arial" w:hAnsi="Arial" w:cs="Arial"/>
          <w:b/>
        </w:rPr>
        <w:t>Interfraternal</w:t>
      </w:r>
      <w:proofErr w:type="spellEnd"/>
      <w:r>
        <w:rPr>
          <w:rFonts w:ascii="Arial" w:eastAsia="Arial" w:hAnsi="Arial" w:cs="Arial"/>
          <w:b/>
        </w:rPr>
        <w:t xml:space="preserve"> Relations: </w:t>
      </w:r>
      <w:r w:rsidR="00A97CC3">
        <w:rPr>
          <w:rFonts w:ascii="Arial" w:eastAsia="Arial" w:hAnsi="Arial" w:cs="Arial"/>
        </w:rPr>
        <w:t>Vacant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color w:val="000000"/>
        </w:rPr>
        <w:t>Phone:</w:t>
      </w:r>
      <w:r w:rsidR="00A97CC3">
        <w:rPr>
          <w:rFonts w:ascii="Arial" w:eastAsia="Arial" w:hAnsi="Arial" w:cs="Arial"/>
          <w:color w:val="000000"/>
        </w:rPr>
        <w:t xml:space="preserve"> N/A</w:t>
      </w:r>
      <w:bookmarkStart w:id="1" w:name="_GoBack"/>
      <w:bookmarkEnd w:id="1"/>
    </w:p>
    <w:p w:rsidR="00D7327C" w:rsidRDefault="00D73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bookmarkStart w:id="2" w:name="_yrmwwkfsvr4" w:colFirst="0" w:colLast="0"/>
      <w:bookmarkEnd w:id="2"/>
    </w:p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STEP 2: </w:t>
      </w:r>
      <w:r>
        <w:rPr>
          <w:rFonts w:ascii="Arial" w:eastAsia="Arial" w:hAnsi="Arial" w:cs="Arial"/>
          <w:color w:val="000000"/>
        </w:rPr>
        <w:t xml:space="preserve">President or available Vice President will close the facility immediately. Let only residents, emergency personnel, and University/College staff in or out of the facility. </w:t>
      </w:r>
    </w:p>
    <w:p w:rsidR="00D7327C" w:rsidRDefault="00D73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 xml:space="preserve">STEP 3: </w:t>
      </w:r>
      <w:r>
        <w:rPr>
          <w:rFonts w:ascii="Arial" w:eastAsia="Arial" w:hAnsi="Arial" w:cs="Arial"/>
          <w:color w:val="000000"/>
        </w:rPr>
        <w:t>President will telephone the following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:rsidR="00D7327C" w:rsidRDefault="00FD1E2A">
      <w:pPr>
        <w:spacing w:after="0" w:line="240" w:lineRule="auto"/>
        <w:rPr>
          <w:rFonts w:ascii="Arial" w:eastAsia="Arial" w:hAnsi="Arial" w:cs="Arial"/>
        </w:rPr>
      </w:pPr>
      <w:bookmarkStart w:id="3" w:name="_r7gjvoifibgo" w:colFirst="0" w:colLast="0"/>
      <w:bookmarkEnd w:id="3"/>
      <w:r>
        <w:rPr>
          <w:rFonts w:ascii="Arial" w:eastAsia="Arial" w:hAnsi="Arial" w:cs="Arial"/>
          <w:b/>
        </w:rPr>
        <w:t>Public Safety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Phone: </w:t>
      </w:r>
      <w:r>
        <w:rPr>
          <w:rFonts w:ascii="Arial" w:eastAsia="Arial" w:hAnsi="Arial" w:cs="Arial"/>
        </w:rPr>
        <w:t>(419)-7</w:t>
      </w:r>
      <w:r>
        <w:rPr>
          <w:rFonts w:ascii="Arial" w:eastAsia="Arial" w:hAnsi="Arial" w:cs="Arial"/>
        </w:rPr>
        <w:t>72-2222</w:t>
      </w:r>
    </w:p>
    <w:p w:rsidR="00D7327C" w:rsidRDefault="00FD1E2A">
      <w:pPr>
        <w:spacing w:after="0" w:line="240" w:lineRule="auto"/>
        <w:rPr>
          <w:rFonts w:ascii="Arial" w:eastAsia="Arial" w:hAnsi="Arial" w:cs="Arial"/>
        </w:rPr>
      </w:pPr>
      <w:bookmarkStart w:id="4" w:name="_pfnvgg926320" w:colFirst="0" w:colLast="0"/>
      <w:bookmarkEnd w:id="4"/>
      <w:r>
        <w:rPr>
          <w:rFonts w:ascii="Arial" w:eastAsia="Arial" w:hAnsi="Arial" w:cs="Arial"/>
          <w:b/>
        </w:rPr>
        <w:t>Ada Police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Phone:</w:t>
      </w:r>
      <w:r>
        <w:rPr>
          <w:rFonts w:ascii="Arial" w:eastAsia="Arial" w:hAnsi="Arial" w:cs="Arial"/>
        </w:rPr>
        <w:t xml:space="preserve"> (419)-634-0010</w:t>
      </w:r>
    </w:p>
    <w:p w:rsidR="00D7327C" w:rsidRDefault="00FD1E2A">
      <w:pPr>
        <w:spacing w:after="0" w:line="240" w:lineRule="auto"/>
        <w:rPr>
          <w:rFonts w:ascii="Arial" w:eastAsia="Arial" w:hAnsi="Arial" w:cs="Arial"/>
        </w:rPr>
      </w:pPr>
      <w:bookmarkStart w:id="5" w:name="_hefmdefdte4w" w:colFirst="0" w:colLast="0"/>
      <w:bookmarkEnd w:id="5"/>
      <w:r>
        <w:rPr>
          <w:rFonts w:ascii="Arial" w:eastAsia="Arial" w:hAnsi="Arial" w:cs="Arial"/>
          <w:b/>
        </w:rPr>
        <w:t>Fire Department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Phone:</w:t>
      </w:r>
      <w:r>
        <w:rPr>
          <w:rFonts w:ascii="Arial" w:eastAsia="Arial" w:hAnsi="Arial" w:cs="Arial"/>
        </w:rPr>
        <w:t xml:space="preserve"> 911 or (419)-634-8070</w:t>
      </w:r>
    </w:p>
    <w:p w:rsidR="00D7327C" w:rsidRDefault="00FD1E2A">
      <w:pPr>
        <w:spacing w:after="0" w:line="240" w:lineRule="auto"/>
        <w:rPr>
          <w:rFonts w:ascii="Arial" w:eastAsia="Arial" w:hAnsi="Arial" w:cs="Arial"/>
        </w:rPr>
      </w:pPr>
      <w:bookmarkStart w:id="6" w:name="_tnk07w9xpdlx" w:colFirst="0" w:colLast="0"/>
      <w:bookmarkEnd w:id="6"/>
      <w:r>
        <w:rPr>
          <w:rFonts w:ascii="Arial" w:eastAsia="Arial" w:hAnsi="Arial" w:cs="Arial"/>
          <w:b/>
        </w:rPr>
        <w:t>Health Center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Phone:</w:t>
      </w:r>
      <w:r>
        <w:rPr>
          <w:rFonts w:ascii="Arial" w:eastAsia="Arial" w:hAnsi="Arial" w:cs="Arial"/>
        </w:rPr>
        <w:t xml:space="preserve"> (419)-772-2086</w:t>
      </w:r>
    </w:p>
    <w:p w:rsidR="00D7327C" w:rsidRDefault="00FD1E2A">
      <w:pPr>
        <w:spacing w:after="0" w:line="240" w:lineRule="auto"/>
        <w:rPr>
          <w:rFonts w:ascii="Arial" w:eastAsia="Arial" w:hAnsi="Arial" w:cs="Arial"/>
        </w:rPr>
      </w:pPr>
      <w:bookmarkStart w:id="7" w:name="_9ud9cy5pefdc" w:colFirst="0" w:colLast="0"/>
      <w:bookmarkEnd w:id="7"/>
      <w:r>
        <w:rPr>
          <w:rFonts w:ascii="Arial" w:eastAsia="Arial" w:hAnsi="Arial" w:cs="Arial"/>
          <w:b/>
        </w:rPr>
        <w:t>Director of Student Involvement:</w:t>
      </w:r>
      <w:r>
        <w:rPr>
          <w:rFonts w:ascii="Arial" w:eastAsia="Arial" w:hAnsi="Arial" w:cs="Arial"/>
        </w:rPr>
        <w:t xml:space="preserve"> Jen </w:t>
      </w:r>
      <w:proofErr w:type="spellStart"/>
      <w:r>
        <w:rPr>
          <w:rFonts w:ascii="Arial" w:eastAsia="Arial" w:hAnsi="Arial" w:cs="Arial"/>
        </w:rPr>
        <w:t>Lambdin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Phone:</w:t>
      </w:r>
      <w:r>
        <w:rPr>
          <w:rFonts w:ascii="Arial" w:eastAsia="Arial" w:hAnsi="Arial" w:cs="Arial"/>
        </w:rPr>
        <w:t xml:space="preserve"> (419)-772-3968</w:t>
      </w:r>
    </w:p>
    <w:p w:rsidR="00D7327C" w:rsidRDefault="00FD1E2A">
      <w:pPr>
        <w:spacing w:after="0" w:line="240" w:lineRule="auto"/>
        <w:rPr>
          <w:rFonts w:ascii="Arial" w:eastAsia="Arial" w:hAnsi="Arial" w:cs="Arial"/>
        </w:rPr>
      </w:pPr>
      <w:bookmarkStart w:id="8" w:name="_8d3jiy8oftz1" w:colFirst="0" w:colLast="0"/>
      <w:bookmarkEnd w:id="8"/>
      <w:r>
        <w:rPr>
          <w:rFonts w:ascii="Arial" w:eastAsia="Arial" w:hAnsi="Arial" w:cs="Arial"/>
          <w:b/>
        </w:rPr>
        <w:t>IFC Advisor</w:t>
      </w:r>
      <w:r>
        <w:rPr>
          <w:rFonts w:ascii="Arial" w:eastAsia="Arial" w:hAnsi="Arial" w:cs="Arial"/>
        </w:rPr>
        <w:t xml:space="preserve">: Hailey </w:t>
      </w:r>
      <w:proofErr w:type="spellStart"/>
      <w:proofErr w:type="gramStart"/>
      <w:r>
        <w:rPr>
          <w:rFonts w:ascii="Arial" w:eastAsia="Arial" w:hAnsi="Arial" w:cs="Arial"/>
        </w:rPr>
        <w:t>Holke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Phone: (</w:t>
      </w:r>
      <w:r>
        <w:rPr>
          <w:rFonts w:ascii="Arial" w:eastAsia="Arial" w:hAnsi="Arial" w:cs="Arial"/>
        </w:rPr>
        <w:t>419)-261-</w:t>
      </w:r>
      <w:r>
        <w:rPr>
          <w:rFonts w:ascii="Arial" w:eastAsia="Arial" w:hAnsi="Arial" w:cs="Arial"/>
        </w:rPr>
        <w:t>4263</w:t>
      </w:r>
    </w:p>
    <w:p w:rsidR="00D7327C" w:rsidRDefault="00D73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</w:rPr>
      </w:pPr>
    </w:p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10"/>
          <w:szCs w:val="10"/>
        </w:rPr>
      </w:pPr>
      <w:r>
        <w:rPr>
          <w:rFonts w:ascii="Arial" w:eastAsia="Arial" w:hAnsi="Arial" w:cs="Arial"/>
          <w:b/>
          <w:color w:val="FF0000"/>
          <w:sz w:val="10"/>
          <w:szCs w:val="10"/>
        </w:rPr>
        <w:tab/>
      </w:r>
      <w:r>
        <w:rPr>
          <w:rFonts w:ascii="Arial" w:eastAsia="Arial" w:hAnsi="Arial" w:cs="Arial"/>
          <w:b/>
          <w:color w:val="FF0000"/>
          <w:sz w:val="10"/>
          <w:szCs w:val="10"/>
        </w:rPr>
        <w:tab/>
      </w:r>
      <w:r>
        <w:rPr>
          <w:rFonts w:ascii="Arial" w:eastAsia="Arial" w:hAnsi="Arial" w:cs="Arial"/>
          <w:b/>
          <w:color w:val="FF0000"/>
          <w:sz w:val="10"/>
          <w:szCs w:val="10"/>
        </w:rPr>
        <w:tab/>
      </w:r>
      <w:r>
        <w:rPr>
          <w:rFonts w:ascii="Arial" w:eastAsia="Arial" w:hAnsi="Arial" w:cs="Arial"/>
          <w:b/>
          <w:color w:val="FF0000"/>
          <w:sz w:val="10"/>
          <w:szCs w:val="10"/>
        </w:rPr>
        <w:tab/>
      </w:r>
      <w:r>
        <w:rPr>
          <w:rFonts w:ascii="Arial" w:eastAsia="Arial" w:hAnsi="Arial" w:cs="Arial"/>
          <w:b/>
          <w:color w:val="FF0000"/>
          <w:sz w:val="10"/>
          <w:szCs w:val="10"/>
        </w:rPr>
        <w:tab/>
      </w:r>
    </w:p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DO NOT TALK TO A STUDENT’S PARENTS OR SPEAK TO THE MEDIA</w:t>
      </w:r>
    </w:p>
    <w:p w:rsidR="00D7327C" w:rsidRDefault="00D73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10"/>
          <w:szCs w:val="10"/>
        </w:rPr>
      </w:pPr>
    </w:p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STEP 4: </w:t>
      </w:r>
      <w:r>
        <w:rPr>
          <w:rFonts w:ascii="Arial" w:eastAsia="Arial" w:hAnsi="Arial" w:cs="Arial"/>
          <w:color w:val="000000"/>
        </w:rPr>
        <w:t xml:space="preserve">President will assemble all members </w:t>
      </w:r>
    </w:p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Explain the situation, including anticipated follow-up procedures. Clarify that the President will be the only spokesperson; 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color w:val="000000"/>
        </w:rPr>
        <w:t>will be assisted with 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color w:val="000000"/>
        </w:rPr>
        <w:t xml:space="preserve"> decision making by the </w:t>
      </w:r>
      <w:r>
        <w:rPr>
          <w:rFonts w:ascii="Arial" w:eastAsia="Arial" w:hAnsi="Arial" w:cs="Arial"/>
        </w:rPr>
        <w:t>IFC Advisor.</w:t>
      </w:r>
    </w:p>
    <w:p w:rsidR="00D7327C" w:rsidRDefault="00D73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D7327C" w:rsidRDefault="00FD1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STEP 5</w:t>
      </w:r>
      <w:r>
        <w:rPr>
          <w:rFonts w:ascii="Arial" w:eastAsia="Arial" w:hAnsi="Arial" w:cs="Arial"/>
          <w:color w:val="000000"/>
        </w:rPr>
        <w:t>: President will assemble all Executive Council members to remind them of their responsibility.</w:t>
      </w:r>
    </w:p>
    <w:p w:rsidR="00D7327C" w:rsidRDefault="00D73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D7327C" w:rsidRDefault="00D732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sectPr w:rsidR="00D7327C">
      <w:headerReference w:type="first" r:id="rId6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E2A" w:rsidRDefault="00FD1E2A">
      <w:pPr>
        <w:spacing w:after="0" w:line="240" w:lineRule="auto"/>
      </w:pPr>
      <w:r>
        <w:separator/>
      </w:r>
    </w:p>
  </w:endnote>
  <w:endnote w:type="continuationSeparator" w:id="0">
    <w:p w:rsidR="00FD1E2A" w:rsidRDefault="00FD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E2A" w:rsidRDefault="00FD1E2A">
      <w:pPr>
        <w:spacing w:after="0" w:line="240" w:lineRule="auto"/>
      </w:pPr>
      <w:r>
        <w:separator/>
      </w:r>
    </w:p>
  </w:footnote>
  <w:footnote w:type="continuationSeparator" w:id="0">
    <w:p w:rsidR="00FD1E2A" w:rsidRDefault="00FD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7C" w:rsidRDefault="00FD1E2A">
    <w:r>
      <w:t>Updated 1/31/2018</w:t>
    </w:r>
  </w:p>
  <w:p w:rsidR="00D7327C" w:rsidRDefault="00D732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7C"/>
    <w:rsid w:val="001751E7"/>
    <w:rsid w:val="00A97CC3"/>
    <w:rsid w:val="00CB4A9D"/>
    <w:rsid w:val="00D7327C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F19F"/>
  <w15:docId w15:val="{858F261C-D1CB-4BEC-96D0-A8DD1B19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Kelley</cp:lastModifiedBy>
  <cp:revision>5</cp:revision>
  <dcterms:created xsi:type="dcterms:W3CDTF">2018-08-24T22:50:00Z</dcterms:created>
  <dcterms:modified xsi:type="dcterms:W3CDTF">2018-08-24T22:50:00Z</dcterms:modified>
</cp:coreProperties>
</file>