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7D" w:rsidRPr="0024307D" w:rsidRDefault="0024307D" w:rsidP="0024307D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</w:rPr>
        <w:t>Ohio Northern University</w:t>
      </w:r>
    </w:p>
    <w:p w:rsidR="0024307D" w:rsidRPr="0024307D" w:rsidRDefault="0024307D" w:rsidP="0024307D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</w:rPr>
        <w:t>Interfraternity Council General Assembly Agenda</w:t>
      </w:r>
    </w:p>
    <w:p w:rsidR="0024307D" w:rsidRPr="0024307D" w:rsidRDefault="0024307D" w:rsidP="0024307D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</w:rPr>
        <w:t>Date:   4/17/19     </w:t>
      </w:r>
      <w:r w:rsidRPr="0024307D">
        <w:rPr>
          <w:rFonts w:ascii="Arial" w:eastAsia="Times New Roman" w:hAnsi="Arial" w:cs="Arial"/>
          <w:b/>
          <w:bCs/>
          <w:color w:val="000000"/>
        </w:rPr>
        <w:tab/>
        <w:t xml:space="preserve">      </w:t>
      </w:r>
      <w:r w:rsidRPr="0024307D">
        <w:rPr>
          <w:rFonts w:ascii="Arial" w:eastAsia="Times New Roman" w:hAnsi="Arial" w:cs="Arial"/>
          <w:b/>
          <w:bCs/>
          <w:color w:val="000000"/>
        </w:rPr>
        <w:tab/>
      </w:r>
      <w:r w:rsidRPr="0024307D">
        <w:rPr>
          <w:rFonts w:ascii="Arial" w:eastAsia="Times New Roman" w:hAnsi="Arial" w:cs="Arial"/>
          <w:b/>
          <w:bCs/>
          <w:color w:val="000000"/>
        </w:rPr>
        <w:tab/>
      </w:r>
      <w:r w:rsidRPr="0024307D">
        <w:rPr>
          <w:rFonts w:ascii="Arial" w:eastAsia="Times New Roman" w:hAnsi="Arial" w:cs="Arial"/>
          <w:b/>
          <w:bCs/>
          <w:color w:val="000000"/>
        </w:rPr>
        <w:tab/>
      </w:r>
      <w:r w:rsidRPr="0024307D">
        <w:rPr>
          <w:rFonts w:ascii="Arial" w:eastAsia="Times New Roman" w:hAnsi="Arial" w:cs="Arial"/>
          <w:b/>
          <w:bCs/>
          <w:color w:val="000000"/>
        </w:rPr>
        <w:tab/>
        <w:t xml:space="preserve">                   Time: 5:00 P.M. - 6:00 P.M.</w:t>
      </w:r>
      <w:r w:rsidRPr="002430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Call </w:t>
      </w:r>
      <w:proofErr w:type="gramStart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To</w:t>
      </w:r>
      <w:proofErr w:type="gramEnd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Order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Roll Call</w:t>
      </w:r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Alpha Sigma Phi (ΑΣΦ) -Absent</w:t>
      </w:r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Delta Sigma Phi (ΔΣΦ) - Present</w:t>
      </w:r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Phi Gamma Delta (FIJI) </w:t>
      </w:r>
      <w:proofErr w:type="gramStart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-  Absent</w:t>
      </w:r>
      <w:proofErr w:type="gramEnd"/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Phi Mu Delta (ΦΜΔ) - Present</w:t>
      </w:r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Sigma Phi Epsilon (ΣΦΕ) - Present</w:t>
      </w:r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Sigma Pi (ΣΠ) - Present</w:t>
      </w:r>
    </w:p>
    <w:p w:rsidR="0024307D" w:rsidRPr="0024307D" w:rsidRDefault="0024307D" w:rsidP="002430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Theta Chi (ϴΧ) - Present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Approval of the Previous Minutes: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Motioned: </w:t>
      </w: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ΦΜΔ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Seconded: </w:t>
      </w: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ΔΣΦ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Officer Reports</w:t>
      </w:r>
    </w:p>
    <w:p w:rsidR="0024307D" w:rsidRPr="0024307D" w:rsidRDefault="0024307D" w:rsidP="0024307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President: (Alex Nixon)</w:t>
      </w:r>
    </w:p>
    <w:p w:rsidR="0024307D" w:rsidRPr="0024307D" w:rsidRDefault="0024307D" w:rsidP="0024307D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We are doing the Greek handouts no longer books</w:t>
      </w:r>
    </w:p>
    <w:p w:rsidR="0024307D" w:rsidRPr="0024307D" w:rsidRDefault="0024307D" w:rsidP="0024307D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Each individual chapter will have their own to use/ not to use</w:t>
      </w:r>
    </w:p>
    <w:p w:rsidR="0024307D" w:rsidRPr="0024307D" w:rsidRDefault="0024307D" w:rsidP="0024307D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Think of them as one-page info sheets</w:t>
      </w:r>
    </w:p>
    <w:p w:rsidR="0024307D" w:rsidRPr="0024307D" w:rsidRDefault="0024307D" w:rsidP="0024307D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Overall better for events like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Greekapalooza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and welcome fest</w:t>
      </w:r>
    </w:p>
    <w:p w:rsidR="0024307D" w:rsidRPr="0024307D" w:rsidRDefault="0024307D" w:rsidP="0024307D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Also going to have an online thing</w:t>
      </w:r>
    </w:p>
    <w:p w:rsidR="0024307D" w:rsidRPr="0024307D" w:rsidRDefault="0024307D" w:rsidP="0024307D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Greekapalooza</w:t>
      </w:r>
      <w:proofErr w:type="spellEnd"/>
    </w:p>
    <w:p w:rsidR="0024307D" w:rsidRPr="0024307D" w:rsidRDefault="0024307D" w:rsidP="0024307D">
      <w:pPr>
        <w:numPr>
          <w:ilvl w:val="2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The date has been changed to Sunday the 25th </w:t>
      </w:r>
    </w:p>
    <w:p w:rsidR="0024307D" w:rsidRPr="0024307D" w:rsidRDefault="0024307D" w:rsidP="0024307D">
      <w:pPr>
        <w:numPr>
          <w:ilvl w:val="2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Open houses what are your thoughts on it</w:t>
      </w:r>
    </w:p>
    <w:p w:rsidR="0024307D" w:rsidRPr="0024307D" w:rsidRDefault="0024307D" w:rsidP="0024307D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Scholarships for the summer</w:t>
      </w:r>
    </w:p>
    <w:p w:rsidR="0024307D" w:rsidRPr="0024307D" w:rsidRDefault="0024307D" w:rsidP="0024307D">
      <w:pPr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Who does them/is everything good to go</w:t>
      </w:r>
    </w:p>
    <w:p w:rsidR="0024307D" w:rsidRPr="0024307D" w:rsidRDefault="0024307D" w:rsidP="0024307D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A survey that will be going out</w:t>
      </w:r>
    </w:p>
    <w:p w:rsidR="0024307D" w:rsidRPr="0024307D" w:rsidRDefault="0024307D" w:rsidP="0024307D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Vice President of Administration and Public Relations: (Trevor Rice)</w:t>
      </w:r>
    </w:p>
    <w:p w:rsidR="0024307D" w:rsidRPr="0024307D" w:rsidRDefault="0024307D" w:rsidP="0024307D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Apologies for not being able to attend but I have to present for the Polar Pitch but we are currently working on taking pictures of the council to put onto social media and the flyer for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Greekapalooza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24307D" w:rsidRPr="0024307D" w:rsidRDefault="0024307D" w:rsidP="0024307D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Reminder Denim Day next Wednesday! Run by Theta for support of sexual violence prevention. Stop by Mac during the day to donate, bring this information to all of your chapters </w:t>
      </w:r>
    </w:p>
    <w:p w:rsidR="0024307D" w:rsidRPr="0024307D" w:rsidRDefault="0024307D" w:rsidP="0024307D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" w:history="1">
        <w:r w:rsidRPr="0024307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https://forms.gle/1ewKfaYxCLWkYhTK8</w:t>
        </w:r>
      </w:hyperlink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my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panhel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counterpart Michelle sent you this link from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Panhel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>, please fill it out</w:t>
      </w: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and send it to the rest of your chapter to fill out! Also, next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wednesday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aaron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sharp will be taking pictures for this event in Affinity so please stop by! This is an important event to defend against the stigma of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greek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life </w:t>
      </w:r>
    </w:p>
    <w:p w:rsidR="0024307D" w:rsidRPr="0024307D" w:rsidRDefault="0024307D" w:rsidP="0024307D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Vice President of Leadership Development (Brian Pencil)</w:t>
      </w:r>
    </w:p>
    <w:p w:rsidR="0024307D" w:rsidRPr="0024307D" w:rsidRDefault="0024307D" w:rsidP="0024307D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Leadership Day November 16th</w:t>
      </w:r>
    </w:p>
    <w:p w:rsidR="0024307D" w:rsidRPr="0024307D" w:rsidRDefault="0024307D" w:rsidP="0024307D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Will probably send out a google form</w:t>
      </w:r>
    </w:p>
    <w:p w:rsidR="0024307D" w:rsidRPr="0024307D" w:rsidRDefault="0024307D" w:rsidP="0024307D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Vice President of Recruitment: (Joe Slusher)</w:t>
      </w:r>
    </w:p>
    <w:p w:rsidR="0024307D" w:rsidRPr="0024307D" w:rsidRDefault="0024307D" w:rsidP="0024307D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Look ahead</w:t>
      </w:r>
    </w:p>
    <w:p w:rsidR="0024307D" w:rsidRPr="0024307D" w:rsidRDefault="0024307D" w:rsidP="0024307D">
      <w:pPr>
        <w:numPr>
          <w:ilvl w:val="2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Greekaplooza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25th </w:t>
      </w:r>
    </w:p>
    <w:p w:rsidR="0024307D" w:rsidRPr="0024307D" w:rsidRDefault="0024307D" w:rsidP="0024307D">
      <w:pPr>
        <w:numPr>
          <w:ilvl w:val="2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House tours 26th</w:t>
      </w:r>
    </w:p>
    <w:p w:rsidR="0024307D" w:rsidRPr="0024307D" w:rsidRDefault="0024307D" w:rsidP="0024307D">
      <w:pPr>
        <w:numPr>
          <w:ilvl w:val="2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Casino Night September 7th</w:t>
      </w:r>
    </w:p>
    <w:p w:rsidR="0024307D" w:rsidRPr="0024307D" w:rsidRDefault="0024307D" w:rsidP="0024307D">
      <w:pPr>
        <w:numPr>
          <w:ilvl w:val="2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Putt-Putt August 30th </w:t>
      </w:r>
    </w:p>
    <w:p w:rsidR="0024307D" w:rsidRPr="0024307D" w:rsidRDefault="0024307D" w:rsidP="0024307D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Vice President of Risk Management: (Josh </w:t>
      </w:r>
      <w:proofErr w:type="spellStart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Svihovec</w:t>
      </w:r>
      <w:proofErr w:type="spellEnd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</w:p>
    <w:p w:rsidR="0024307D" w:rsidRPr="0024307D" w:rsidRDefault="0024307D" w:rsidP="0024307D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Planning to meet with PHC Risk VP at some point before the semester ends to talk about next semester plans.</w:t>
      </w:r>
    </w:p>
    <w:p w:rsidR="0024307D" w:rsidRPr="0024307D" w:rsidRDefault="0024307D" w:rsidP="0024307D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Vice President of Finance: (Ben Hood)</w:t>
      </w:r>
    </w:p>
    <w:p w:rsidR="0024307D" w:rsidRPr="0024307D" w:rsidRDefault="0024307D" w:rsidP="0024307D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Sending Fiji rep to UIFI</w:t>
      </w:r>
    </w:p>
    <w:p w:rsidR="0024307D" w:rsidRPr="0024307D" w:rsidRDefault="0024307D" w:rsidP="0024307D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Over budget for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greek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week cost</w:t>
      </w:r>
    </w:p>
    <w:p w:rsidR="0024307D" w:rsidRPr="0024307D" w:rsidRDefault="0024307D" w:rsidP="0024307D">
      <w:pPr>
        <w:numPr>
          <w:ilvl w:val="1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Mostly pizza </w:t>
      </w:r>
    </w:p>
    <w:p w:rsidR="0024307D" w:rsidRPr="0024307D" w:rsidRDefault="0024307D" w:rsidP="0024307D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Vice President of Campus and </w:t>
      </w:r>
      <w:proofErr w:type="spellStart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Interfraternal</w:t>
      </w:r>
      <w:proofErr w:type="spellEnd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Relations: (Avery Meadows)</w:t>
      </w:r>
    </w:p>
    <w:p w:rsidR="0024307D" w:rsidRPr="0024307D" w:rsidRDefault="0024307D" w:rsidP="0024307D">
      <w:pPr>
        <w:numPr>
          <w:ilvl w:val="1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Earth Day</w:t>
      </w:r>
    </w:p>
    <w:p w:rsidR="0024307D" w:rsidRPr="0024307D" w:rsidRDefault="0024307D" w:rsidP="0024307D">
      <w:pPr>
        <w:numPr>
          <w:ilvl w:val="2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April 27th 2-5pm</w:t>
      </w:r>
    </w:p>
    <w:p w:rsidR="0024307D" w:rsidRPr="0024307D" w:rsidRDefault="0024307D" w:rsidP="0024307D">
      <w:pPr>
        <w:numPr>
          <w:ilvl w:val="2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If anyone would like to be at our table that’d be great, only 1 exec member is available that day</w:t>
      </w:r>
    </w:p>
    <w:p w:rsidR="0024307D" w:rsidRPr="0024307D" w:rsidRDefault="0024307D" w:rsidP="0024307D">
      <w:pPr>
        <w:numPr>
          <w:ilvl w:val="3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Brian Pencil</w:t>
      </w:r>
    </w:p>
    <w:p w:rsidR="0024307D" w:rsidRPr="0024307D" w:rsidRDefault="0024307D" w:rsidP="0024307D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Track service event this weekend</w:t>
      </w:r>
    </w:p>
    <w:p w:rsidR="0024307D" w:rsidRPr="0024307D" w:rsidRDefault="0024307D" w:rsidP="0024307D">
      <w:pPr>
        <w:numPr>
          <w:ilvl w:val="2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6" w:history="1">
        <w:r w:rsidRPr="0024307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https://docs.google.com/spreadsheets/d/1p1P7POx0IQcYjqEitZ4VxkSHtvyDBIfMpi2GYTx_YT4/edit?usp=sharing</w:t>
        </w:r>
      </w:hyperlink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4307D" w:rsidRPr="0024307D" w:rsidRDefault="0024307D" w:rsidP="0024307D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Advisor Report:(Jacob Isaacson) </w:t>
      </w:r>
    </w:p>
    <w:p w:rsidR="0024307D" w:rsidRPr="0024307D" w:rsidRDefault="0024307D" w:rsidP="0024307D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Greek Week</w:t>
      </w:r>
    </w:p>
    <w:p w:rsidR="0024307D" w:rsidRPr="0024307D" w:rsidRDefault="0024307D" w:rsidP="0024307D">
      <w:pPr>
        <w:numPr>
          <w:ilvl w:val="1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Great job with everything throughout the week. I was very impressed with how you all handled yourselves and represented Greek Life here at Ohio Northern</w:t>
      </w:r>
    </w:p>
    <w:p w:rsidR="0024307D" w:rsidRPr="0024307D" w:rsidRDefault="0024307D" w:rsidP="0024307D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Old Business: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New Business: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Discussion</w:t>
      </w:r>
    </w:p>
    <w:p w:rsidR="0024307D" w:rsidRPr="0024307D" w:rsidRDefault="0024307D" w:rsidP="0024307D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Petition to give money back to the fraternities</w:t>
      </w:r>
    </w:p>
    <w:p w:rsidR="0024307D" w:rsidRPr="0024307D" w:rsidRDefault="0024307D" w:rsidP="0024307D">
      <w:pPr>
        <w:numPr>
          <w:ilvl w:val="0"/>
          <w:numId w:val="1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Chapter Reports:</w:t>
      </w:r>
    </w:p>
    <w:p w:rsidR="0024307D" w:rsidRPr="0024307D" w:rsidRDefault="0024307D" w:rsidP="0024307D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Alpha Sigma Phi (ΑΣΦ) (Corey Baker)</w:t>
      </w:r>
    </w:p>
    <w:p w:rsidR="0024307D" w:rsidRPr="0024307D" w:rsidRDefault="0024307D" w:rsidP="0024307D">
      <w:pPr>
        <w:numPr>
          <w:ilvl w:val="1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My apologies for missing GA; had an internship meeting during this time</w:t>
      </w:r>
    </w:p>
    <w:p w:rsidR="0024307D" w:rsidRPr="0024307D" w:rsidRDefault="0024307D" w:rsidP="0024307D">
      <w:pPr>
        <w:numPr>
          <w:ilvl w:val="1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Brothers had a great time competing with you all during Greek Week</w:t>
      </w:r>
    </w:p>
    <w:p w:rsidR="0024307D" w:rsidRPr="0024307D" w:rsidRDefault="0024307D" w:rsidP="0024307D">
      <w:pPr>
        <w:numPr>
          <w:ilvl w:val="1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Dine-to-Donate at Viva Maria’s on May 1st from 4-9 (advertising graphic coming soon)</w:t>
      </w:r>
    </w:p>
    <w:p w:rsidR="0024307D" w:rsidRPr="0024307D" w:rsidRDefault="0024307D" w:rsidP="0024307D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Delta Sigma Phi (ΔΣΦ)</w:t>
      </w:r>
    </w:p>
    <w:p w:rsidR="0024307D" w:rsidRPr="0024307D" w:rsidRDefault="0024307D" w:rsidP="0024307D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Greek Week was a blast </w:t>
      </w:r>
    </w:p>
    <w:p w:rsidR="0024307D" w:rsidRPr="0024307D" w:rsidRDefault="0024307D" w:rsidP="0024307D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Recently initiated three knew brothers </w:t>
      </w:r>
    </w:p>
    <w:p w:rsidR="0024307D" w:rsidRPr="0024307D" w:rsidRDefault="0024307D" w:rsidP="0024307D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House </w:t>
      </w: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clean up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and other renovations in preparation for our centennial</w:t>
      </w:r>
    </w:p>
    <w:p w:rsidR="0024307D" w:rsidRPr="0024307D" w:rsidRDefault="0024307D" w:rsidP="0024307D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Knew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academic plan is in the works </w:t>
      </w:r>
    </w:p>
    <w:p w:rsidR="0024307D" w:rsidRPr="0024307D" w:rsidRDefault="0024307D" w:rsidP="0024307D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Playing mad volleyball recently if anyone wants to play come on over anytime</w:t>
      </w:r>
    </w:p>
    <w:p w:rsidR="0024307D" w:rsidRPr="0024307D" w:rsidRDefault="0024307D" w:rsidP="0024307D">
      <w:pPr>
        <w:numPr>
          <w:ilvl w:val="1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Excited for a break but not dead week </w:t>
      </w:r>
    </w:p>
    <w:p w:rsidR="0024307D" w:rsidRPr="0024307D" w:rsidRDefault="0024307D" w:rsidP="0024307D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Phi Gamma Delta (FIJI)</w:t>
      </w:r>
    </w:p>
    <w:p w:rsidR="0024307D" w:rsidRPr="0024307D" w:rsidRDefault="0024307D" w:rsidP="0024307D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No Report :(</w:t>
      </w:r>
    </w:p>
    <w:p w:rsidR="0024307D" w:rsidRPr="0024307D" w:rsidRDefault="0024307D" w:rsidP="0024307D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Phi Mu Delta (ΦΜΔ)</w:t>
      </w:r>
    </w:p>
    <w:p w:rsidR="0024307D" w:rsidRPr="0024307D" w:rsidRDefault="0024307D" w:rsidP="0024307D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Great job to everyone in Greek Week!</w:t>
      </w:r>
    </w:p>
    <w:p w:rsidR="0024307D" w:rsidRPr="0024307D" w:rsidRDefault="0024307D" w:rsidP="0024307D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Family day- April 27th</w:t>
      </w:r>
    </w:p>
    <w:p w:rsidR="0024307D" w:rsidRPr="0024307D" w:rsidRDefault="0024307D" w:rsidP="0024307D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Pie </w:t>
      </w:r>
      <w:proofErr w:type="gram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gram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Xi with PMD 3-7pm - 27th</w:t>
      </w:r>
    </w:p>
    <w:p w:rsidR="0024307D" w:rsidRPr="0024307D" w:rsidRDefault="0024307D" w:rsidP="0024307D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Alumni ceremony is the 28th and the brunch will follow</w:t>
      </w:r>
    </w:p>
    <w:p w:rsidR="0024307D" w:rsidRPr="0024307D" w:rsidRDefault="0024307D" w:rsidP="0024307D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Group service event- May 4th </w:t>
      </w:r>
    </w:p>
    <w:p w:rsidR="0024307D" w:rsidRPr="0024307D" w:rsidRDefault="0024307D" w:rsidP="0024307D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Sigma Phi Epsilon (ΣΦΕ)</w:t>
      </w:r>
    </w:p>
    <w:p w:rsidR="0024307D" w:rsidRPr="0024307D" w:rsidRDefault="0024307D" w:rsidP="0024307D">
      <w:pPr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We had a great time during Greek Week, thanks to everyone</w:t>
      </w:r>
    </w:p>
    <w:p w:rsidR="0024307D" w:rsidRPr="0024307D" w:rsidRDefault="0024307D" w:rsidP="0024307D">
      <w:pPr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24307D">
        <w:rPr>
          <w:rFonts w:ascii="Arial" w:eastAsia="Times New Roman" w:hAnsi="Arial" w:cs="Arial"/>
          <w:color w:val="000000"/>
          <w:sz w:val="22"/>
          <w:szCs w:val="22"/>
        </w:rPr>
        <w:t>SigEp</w:t>
      </w:r>
      <w:proofErr w:type="spellEnd"/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Cleaning Services is wrapping up raised over $1100 and want to make it an annual fundraiser</w:t>
      </w:r>
    </w:p>
    <w:p w:rsidR="0024307D" w:rsidRPr="0024307D" w:rsidRDefault="0024307D" w:rsidP="0024307D">
      <w:pPr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We are shifting gears from the fundraiser to collecting items for Nurses Without Borders for philanthropy </w:t>
      </w:r>
    </w:p>
    <w:p w:rsidR="0024307D" w:rsidRPr="0024307D" w:rsidRDefault="0024307D" w:rsidP="0024307D">
      <w:pPr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We plan to do a highway clean-up before the end of the semester </w:t>
      </w:r>
    </w:p>
    <w:p w:rsidR="0024307D" w:rsidRPr="0024307D" w:rsidRDefault="0024307D" w:rsidP="0024307D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Sigma Pi (ΣΠ)</w:t>
      </w:r>
    </w:p>
    <w:p w:rsidR="0024307D" w:rsidRPr="0024307D" w:rsidRDefault="0024307D" w:rsidP="0024307D">
      <w:pPr>
        <w:numPr>
          <w:ilvl w:val="1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 xml:space="preserve"> Yay Greek week</w:t>
      </w:r>
    </w:p>
    <w:p w:rsidR="0024307D" w:rsidRPr="0024307D" w:rsidRDefault="0024307D" w:rsidP="0024307D">
      <w:pPr>
        <w:numPr>
          <w:ilvl w:val="1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Highway clean up 27th</w:t>
      </w:r>
    </w:p>
    <w:p w:rsidR="0024307D" w:rsidRPr="0024307D" w:rsidRDefault="0024307D" w:rsidP="0024307D">
      <w:pPr>
        <w:numPr>
          <w:ilvl w:val="1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First formal is coming up</w:t>
      </w:r>
    </w:p>
    <w:p w:rsidR="0024307D" w:rsidRPr="0024307D" w:rsidRDefault="0024307D" w:rsidP="0024307D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Theta Chi (ϴΧ) (Matt </w:t>
      </w:r>
      <w:proofErr w:type="spellStart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Kuzma</w:t>
      </w:r>
      <w:proofErr w:type="spellEnd"/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and Drew Robbins)</w:t>
      </w:r>
    </w:p>
    <w:p w:rsidR="0024307D" w:rsidRPr="0024307D" w:rsidRDefault="0024307D" w:rsidP="0024307D">
      <w:pPr>
        <w:numPr>
          <w:ilvl w:val="1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Had a wonderful time during Greek Week</w:t>
      </w:r>
    </w:p>
    <w:p w:rsidR="0024307D" w:rsidRPr="0024307D" w:rsidRDefault="0024307D" w:rsidP="0024307D">
      <w:pPr>
        <w:numPr>
          <w:ilvl w:val="1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Our family dinner and alumni ceremony went well</w:t>
      </w:r>
    </w:p>
    <w:p w:rsidR="0024307D" w:rsidRPr="0024307D" w:rsidRDefault="0024307D" w:rsidP="0024307D">
      <w:pPr>
        <w:numPr>
          <w:ilvl w:val="1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307D">
        <w:rPr>
          <w:rFonts w:ascii="Arial" w:eastAsia="Times New Roman" w:hAnsi="Arial" w:cs="Arial"/>
          <w:color w:val="000000"/>
          <w:sz w:val="22"/>
          <w:szCs w:val="22"/>
        </w:rPr>
        <w:t>Looking to set up a social or two in the last few weeks of classes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Closing Remarks: Tiger won the masters-Joe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Adjournment: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Motioned: </w:t>
      </w: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ΔΣΦ</w:t>
      </w:r>
    </w:p>
    <w:p w:rsidR="0024307D" w:rsidRPr="0024307D" w:rsidRDefault="0024307D" w:rsidP="0024307D">
      <w:pPr>
        <w:rPr>
          <w:rFonts w:ascii="-webkit-standard" w:eastAsia="Times New Roman" w:hAnsi="-webkit-standard" w:cs="Times New Roman"/>
          <w:color w:val="000000"/>
        </w:rPr>
      </w:pP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Seconded: </w:t>
      </w:r>
      <w:r w:rsidRPr="0024307D">
        <w:rPr>
          <w:rFonts w:ascii="Arial" w:eastAsia="Times New Roman" w:hAnsi="Arial" w:cs="Arial"/>
          <w:b/>
          <w:bCs/>
          <w:color w:val="000000"/>
          <w:sz w:val="22"/>
          <w:szCs w:val="22"/>
        </w:rPr>
        <w:t>ΦΜΔ</w:t>
      </w:r>
      <w:bookmarkStart w:id="0" w:name="_GoBack"/>
      <w:bookmarkEnd w:id="0"/>
    </w:p>
    <w:p w:rsidR="0024307D" w:rsidRPr="0024307D" w:rsidRDefault="0024307D" w:rsidP="0024307D">
      <w:pPr>
        <w:spacing w:after="240"/>
        <w:rPr>
          <w:rFonts w:ascii="Times New Roman" w:eastAsia="Times New Roman" w:hAnsi="Times New Roman" w:cs="Times New Roman"/>
        </w:rPr>
      </w:pPr>
      <w:r w:rsidRPr="0024307D">
        <w:rPr>
          <w:rFonts w:ascii="-webkit-standard" w:eastAsia="Times New Roman" w:hAnsi="-webkit-standard" w:cs="Times New Roman"/>
          <w:color w:val="000000"/>
        </w:rPr>
        <w:br/>
      </w:r>
      <w:r w:rsidRPr="0024307D">
        <w:rPr>
          <w:rFonts w:ascii="-webkit-standard" w:eastAsia="Times New Roman" w:hAnsi="-webkit-standard" w:cs="Times New Roman"/>
          <w:color w:val="000000"/>
        </w:rPr>
        <w:br/>
      </w:r>
      <w:r w:rsidRPr="0024307D">
        <w:rPr>
          <w:rFonts w:ascii="-webkit-standard" w:eastAsia="Times New Roman" w:hAnsi="-webkit-standard" w:cs="Times New Roman"/>
          <w:color w:val="000000"/>
        </w:rPr>
        <w:br/>
      </w:r>
    </w:p>
    <w:p w:rsidR="00FA251C" w:rsidRDefault="00FA251C"/>
    <w:sectPr w:rsidR="00FA251C" w:rsidSect="0066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8B2"/>
    <w:multiLevelType w:val="multilevel"/>
    <w:tmpl w:val="A76A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83446"/>
    <w:multiLevelType w:val="multilevel"/>
    <w:tmpl w:val="334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974C5"/>
    <w:multiLevelType w:val="multilevel"/>
    <w:tmpl w:val="144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9325F"/>
    <w:multiLevelType w:val="multilevel"/>
    <w:tmpl w:val="49E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A334C"/>
    <w:multiLevelType w:val="multilevel"/>
    <w:tmpl w:val="637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24E64"/>
    <w:multiLevelType w:val="multilevel"/>
    <w:tmpl w:val="3A7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4531D"/>
    <w:multiLevelType w:val="hybridMultilevel"/>
    <w:tmpl w:val="992A6490"/>
    <w:lvl w:ilvl="0" w:tplc="852C7C2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AA5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60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06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88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02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0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C2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F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4"/>
    <w:lvlOverride w:ilvl="0">
      <w:lvl w:ilvl="0">
        <w:numFmt w:val="lowerLetter"/>
        <w:lvlText w:val="%1."/>
        <w:lvlJc w:val="left"/>
      </w:lvl>
    </w:lvlOverride>
  </w:num>
  <w:num w:numId="13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>
    <w:abstractNumId w:val="6"/>
  </w:num>
  <w:num w:numId="15">
    <w:abstractNumId w:val="6"/>
    <w:lvlOverride w:ilvl="1">
      <w:lvl w:ilvl="1" w:tplc="2DAA5FBA">
        <w:numFmt w:val="lowerLetter"/>
        <w:lvlText w:val="%2."/>
        <w:lvlJc w:val="left"/>
      </w:lvl>
    </w:lvlOverride>
  </w:num>
  <w:num w:numId="16">
    <w:abstractNumId w:val="6"/>
    <w:lvlOverride w:ilvl="1">
      <w:lvl w:ilvl="1" w:tplc="2DAA5FBA">
        <w:numFmt w:val="lowerLetter"/>
        <w:lvlText w:val="%2."/>
        <w:lvlJc w:val="left"/>
      </w:lvl>
    </w:lvlOverride>
    <w:lvlOverride w:ilvl="2">
      <w:lvl w:ilvl="2" w:tplc="B57605BA">
        <w:numFmt w:val="lowerRoman"/>
        <w:lvlText w:val="%3."/>
        <w:lvlJc w:val="right"/>
      </w:lvl>
    </w:lvlOverride>
  </w:num>
  <w:num w:numId="17">
    <w:abstractNumId w:val="6"/>
    <w:lvlOverride w:ilvl="1">
      <w:lvl w:ilvl="1" w:tplc="2DAA5FBA">
        <w:numFmt w:val="lowerLetter"/>
        <w:lvlText w:val="%2."/>
        <w:lvlJc w:val="left"/>
      </w:lvl>
    </w:lvlOverride>
    <w:lvlOverride w:ilvl="2">
      <w:lvl w:ilvl="2" w:tplc="B57605BA">
        <w:numFmt w:val="lowerRoman"/>
        <w:lvlText w:val="%3."/>
        <w:lvlJc w:val="right"/>
      </w:lvl>
    </w:lvlOverride>
  </w:num>
  <w:num w:numId="18">
    <w:abstractNumId w:val="5"/>
  </w:num>
  <w:num w:numId="19">
    <w:abstractNumId w:val="1"/>
  </w:num>
  <w:num w:numId="20">
    <w:abstractNumId w:val="3"/>
    <w:lvlOverride w:ilvl="0">
      <w:lvl w:ilvl="0">
        <w:numFmt w:val="upperLetter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7D"/>
    <w:rsid w:val="0024307D"/>
    <w:rsid w:val="00665B10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A47638-7BCB-2E4A-A218-A5477066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4307D"/>
  </w:style>
  <w:style w:type="character" w:styleId="Hyperlink">
    <w:name w:val="Hyperlink"/>
    <w:basedOn w:val="DefaultParagraphFont"/>
    <w:uiPriority w:val="99"/>
    <w:semiHidden/>
    <w:unhideWhenUsed/>
    <w:rsid w:val="0024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1P7POx0IQcYjqEitZ4VxkSHtvyDBIfMpi2GYTx_YT4/edit?usp=sharing" TargetMode="External"/><Relationship Id="rId5" Type="http://schemas.openxmlformats.org/officeDocument/2006/relationships/hyperlink" Target="https://forms.gle/1ewKfaYxCLWkYhT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2019-04-21T17:55:00Z</dcterms:created>
  <dcterms:modified xsi:type="dcterms:W3CDTF">2019-04-21T17:56:00Z</dcterms:modified>
</cp:coreProperties>
</file>